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D87AF1" w:rsidTr="002037C8">
        <w:trPr>
          <w:trHeight w:val="1019"/>
        </w:trPr>
        <w:tc>
          <w:tcPr>
            <w:tcW w:w="7196" w:type="dxa"/>
          </w:tcPr>
          <w:p w:rsidR="00D87AF1" w:rsidRDefault="00E8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87AF1" w:rsidRDefault="008C5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A23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87AF1" w:rsidRDefault="00D8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F1" w:rsidRDefault="00E86233" w:rsidP="00E24A89">
            <w:pPr>
              <w:spacing w:after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E24A89" w:rsidRDefault="00E24A89" w:rsidP="00E24A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24A89" w:rsidRDefault="00E24A89" w:rsidP="00520CA4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намерении применять налоговую льготу </w:t>
      </w:r>
      <w:r>
        <w:rPr>
          <w:rFonts w:ascii="Times New Roman" w:hAnsi="Times New Roman" w:cs="Times New Roman"/>
          <w:b/>
          <w:sz w:val="28"/>
          <w:szCs w:val="28"/>
        </w:rPr>
        <w:br/>
        <w:t>по налогу на имущество организаций</w:t>
      </w:r>
      <w:r w:rsidR="00520C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20__ году</w:t>
      </w:r>
    </w:p>
    <w:p w:rsidR="00EB16FE" w:rsidRPr="00CB0ED0" w:rsidRDefault="00E24A89" w:rsidP="00CB0ED0">
      <w:pPr>
        <w:pStyle w:val="ConsPlusNonformat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CB0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резидента </w:t>
      </w:r>
      <w:r w:rsidR="00912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парковой зоны (управляющей компании</w:t>
      </w:r>
      <w:r w:rsidR="00CB0E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парковой зоны):</w:t>
      </w:r>
      <w:r w:rsidR="00CB0E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="003D5B4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037C8">
        <w:rPr>
          <w:rFonts w:ascii="Times New Roman" w:hAnsi="Times New Roman" w:cs="Times New Roman"/>
          <w:sz w:val="28"/>
          <w:szCs w:val="28"/>
        </w:rPr>
        <w:t>_</w:t>
      </w:r>
      <w:r w:rsidR="00CB0ED0">
        <w:rPr>
          <w:rFonts w:ascii="Times New Roman" w:hAnsi="Times New Roman" w:cs="Times New Roman"/>
          <w:sz w:val="28"/>
          <w:szCs w:val="28"/>
        </w:rPr>
        <w:t>_</w:t>
      </w:r>
    </w:p>
    <w:p w:rsidR="003D5B45" w:rsidRDefault="003D5B45" w:rsidP="003D5B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D5B45" w:rsidRDefault="003D5B45" w:rsidP="003D5B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04CB0" w:rsidRDefault="00E24A89" w:rsidP="003D5B45">
      <w:pPr>
        <w:pStyle w:val="ConsPlusNonformat"/>
        <w:numPr>
          <w:ilvl w:val="0"/>
          <w:numId w:val="4"/>
        </w:numPr>
        <w:spacing w:before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1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CB0">
        <w:rPr>
          <w:rFonts w:ascii="Times New Roman" w:hAnsi="Times New Roman" w:cs="Times New Roman"/>
          <w:sz w:val="28"/>
          <w:szCs w:val="28"/>
        </w:rPr>
        <w:t>должность,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42259A">
        <w:rPr>
          <w:rFonts w:ascii="Times New Roman" w:hAnsi="Times New Roman" w:cs="Times New Roman"/>
          <w:sz w:val="28"/>
          <w:szCs w:val="28"/>
        </w:rPr>
        <w:t>фамилия, инициалы,</w:t>
      </w:r>
      <w:r w:rsidR="00404CB0">
        <w:rPr>
          <w:rFonts w:ascii="Times New Roman" w:hAnsi="Times New Roman" w:cs="Times New Roman"/>
          <w:sz w:val="28"/>
          <w:szCs w:val="28"/>
        </w:rPr>
        <w:t xml:space="preserve"> телефон):</w:t>
      </w:r>
      <w:r w:rsidR="00FA6B81">
        <w:rPr>
          <w:rFonts w:ascii="Times New Roman" w:hAnsi="Times New Roman" w:cs="Times New Roman"/>
          <w:sz w:val="28"/>
          <w:szCs w:val="28"/>
        </w:rPr>
        <w:t xml:space="preserve"> </w:t>
      </w:r>
      <w:r w:rsidR="00407490">
        <w:rPr>
          <w:rFonts w:ascii="Times New Roman" w:hAnsi="Times New Roman" w:cs="Times New Roman"/>
          <w:sz w:val="28"/>
          <w:szCs w:val="28"/>
        </w:rPr>
        <w:t xml:space="preserve"> </w:t>
      </w:r>
      <w:r w:rsidR="00FA6B81">
        <w:rPr>
          <w:rFonts w:ascii="Times New Roman" w:hAnsi="Times New Roman" w:cs="Times New Roman"/>
          <w:sz w:val="28"/>
          <w:szCs w:val="28"/>
        </w:rPr>
        <w:t>_________</w:t>
      </w:r>
    </w:p>
    <w:p w:rsidR="003D5B45" w:rsidRDefault="003D5B45" w:rsidP="003D5B45">
      <w:pPr>
        <w:pStyle w:val="ConsPlusNonformat"/>
        <w:spacing w:before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D5B45" w:rsidRDefault="003D5B45" w:rsidP="003D5B45">
      <w:pPr>
        <w:pStyle w:val="ConsPlusNonformat"/>
        <w:spacing w:before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4A89" w:rsidRDefault="00A428D5" w:rsidP="00CB0ED0">
      <w:pPr>
        <w:pStyle w:val="ConsPlusNonformat"/>
        <w:spacing w:before="12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A89">
        <w:rPr>
          <w:rFonts w:ascii="Times New Roman" w:hAnsi="Times New Roman" w:cs="Times New Roman"/>
          <w:sz w:val="28"/>
          <w:szCs w:val="28"/>
        </w:rPr>
        <w:t xml:space="preserve">. </w:t>
      </w:r>
      <w:r w:rsidR="00404CB0">
        <w:rPr>
          <w:rFonts w:ascii="Times New Roman" w:hAnsi="Times New Roman" w:cs="Times New Roman"/>
          <w:sz w:val="28"/>
          <w:szCs w:val="28"/>
        </w:rPr>
        <w:t>Реквизиты</w:t>
      </w:r>
      <w:r w:rsidR="00E24A89">
        <w:rPr>
          <w:rFonts w:ascii="Times New Roman" w:hAnsi="Times New Roman" w:cs="Times New Roman"/>
          <w:sz w:val="28"/>
          <w:szCs w:val="28"/>
        </w:rPr>
        <w:t xml:space="preserve"> соглашения о ведении деятельности в парковой зоне</w:t>
      </w:r>
      <w:r>
        <w:rPr>
          <w:rFonts w:ascii="Times New Roman" w:hAnsi="Times New Roman" w:cs="Times New Roman"/>
          <w:sz w:val="28"/>
          <w:szCs w:val="28"/>
        </w:rPr>
        <w:br/>
      </w:r>
      <w:r w:rsidR="00E24A89">
        <w:rPr>
          <w:rFonts w:ascii="Times New Roman" w:hAnsi="Times New Roman" w:cs="Times New Roman"/>
          <w:sz w:val="28"/>
          <w:szCs w:val="28"/>
        </w:rPr>
        <w:t>(договора о парковой зоне):_____</w:t>
      </w:r>
      <w:r w:rsidR="00FA6B8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24A8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A6B81" w:rsidRDefault="00E24A89" w:rsidP="00CB0ED0">
      <w:pPr>
        <w:pStyle w:val="ConsPlusNonformat"/>
        <w:spacing w:line="36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об основном виде деятельности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Общероссийским классификатором видов экономической</w:t>
      </w:r>
      <w:r w:rsidR="00912FBF">
        <w:rPr>
          <w:rFonts w:ascii="Times New Roman" w:hAnsi="Times New Roman" w:cs="Times New Roman"/>
          <w:sz w:val="28"/>
          <w:szCs w:val="28"/>
        </w:rPr>
        <w:t xml:space="preserve"> деятельности: 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B5C" w:rsidRDefault="007B6B5C" w:rsidP="007B6B5C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B6B5C" w:rsidRDefault="007B6B5C" w:rsidP="007B6B5C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40D4" w:rsidRDefault="002440D4" w:rsidP="00377049">
      <w:pPr>
        <w:pStyle w:val="ConsPlusNonformat"/>
        <w:spacing w:before="12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Расчет применения налоговой льготы по налогу на имущество организаций: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513"/>
        <w:gridCol w:w="1559"/>
      </w:tblGrid>
      <w:tr w:rsidR="002440D4" w:rsidTr="006059B5">
        <w:trPr>
          <w:trHeight w:val="629"/>
          <w:tblHeader/>
        </w:trPr>
        <w:tc>
          <w:tcPr>
            <w:tcW w:w="567" w:type="dxa"/>
          </w:tcPr>
          <w:p w:rsidR="002440D4" w:rsidRPr="006059B5" w:rsidRDefault="002440D4" w:rsidP="0060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561"/>
            <w:bookmarkEnd w:id="0"/>
            <w:r w:rsidRPr="006059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2440D4" w:rsidRPr="006059B5" w:rsidRDefault="002440D4" w:rsidP="00404CB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2440D4" w:rsidRPr="006059B5" w:rsidRDefault="002440D4" w:rsidP="0060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440D4" w:rsidTr="00A47617">
        <w:tc>
          <w:tcPr>
            <w:tcW w:w="567" w:type="dxa"/>
          </w:tcPr>
          <w:p w:rsidR="002440D4" w:rsidRPr="006059B5" w:rsidRDefault="002440D4" w:rsidP="00883B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2440D4" w:rsidRPr="006059B5" w:rsidRDefault="00CA4345" w:rsidP="00605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40D4" w:rsidRPr="006059B5">
              <w:rPr>
                <w:rFonts w:ascii="Times New Roman" w:hAnsi="Times New Roman" w:cs="Times New Roman"/>
                <w:sz w:val="24"/>
                <w:szCs w:val="24"/>
              </w:rPr>
              <w:t xml:space="preserve">ервоначальная стоимость имущества, используемого </w:t>
            </w: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резидентом парковой зоны для ведения деятельности на территории парковой зоны (первоначальная стоимость имущества, используемого управляющей компанией парковой зоны для функционирования парковой зоны</w:t>
            </w:r>
            <w:r w:rsidR="00C537DD" w:rsidRPr="006059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5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и принятого к бухгалтерскому учету до 1 января года, в котором применяется налоговая льгота по налогу на имущество организаций</w:t>
            </w:r>
          </w:p>
        </w:tc>
        <w:tc>
          <w:tcPr>
            <w:tcW w:w="1559" w:type="dxa"/>
          </w:tcPr>
          <w:p w:rsidR="002440D4" w:rsidRPr="006059B5" w:rsidRDefault="002440D4" w:rsidP="00404CB0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D4" w:rsidTr="00A47617">
        <w:tc>
          <w:tcPr>
            <w:tcW w:w="567" w:type="dxa"/>
          </w:tcPr>
          <w:p w:rsidR="002440D4" w:rsidRPr="006059B5" w:rsidRDefault="002440D4" w:rsidP="00FA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3" w:type="dxa"/>
          </w:tcPr>
          <w:p w:rsidR="002440D4" w:rsidRPr="006059B5" w:rsidRDefault="00E95CBE" w:rsidP="005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5CB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имущества, используемого резидентом парковой зоны для ведения деятельности на территории парковой зоны (о</w:t>
            </w:r>
            <w:r w:rsidR="002440D4" w:rsidRPr="00E95CBE">
              <w:rPr>
                <w:rFonts w:ascii="Times New Roman" w:hAnsi="Times New Roman" w:cs="Times New Roman"/>
                <w:sz w:val="24"/>
                <w:szCs w:val="24"/>
              </w:rPr>
              <w:t xml:space="preserve">статочная стоимость имущества, используемого управляющей </w:t>
            </w:r>
            <w:r w:rsidR="002440D4" w:rsidRPr="00E9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компанией парковой зоны для функционирования парковой зоны</w:t>
            </w:r>
            <w:r w:rsidR="00C537DD" w:rsidRPr="00E95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36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4345" w:rsidRPr="00E95CBE">
              <w:rPr>
                <w:rFonts w:ascii="Times New Roman" w:hAnsi="Times New Roman" w:cs="Times New Roman"/>
                <w:sz w:val="24"/>
                <w:szCs w:val="24"/>
              </w:rPr>
              <w:t>и принятого к бухгалтерскому учету по состоянию</w:t>
            </w:r>
            <w:r w:rsidR="009D0A0B" w:rsidRPr="00E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9B5" w:rsidRPr="00E95C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4345" w:rsidRPr="00E95CBE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года, в котором применяется налоговая льгота по налогу </w:t>
            </w:r>
            <w:r w:rsidR="006059B5" w:rsidRPr="00E95C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4345" w:rsidRPr="00E95CBE">
              <w:rPr>
                <w:rFonts w:ascii="Times New Roman" w:hAnsi="Times New Roman" w:cs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1559" w:type="dxa"/>
          </w:tcPr>
          <w:p w:rsidR="002440D4" w:rsidRPr="006059B5" w:rsidRDefault="002440D4" w:rsidP="00404CB0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D4" w:rsidTr="00A47617">
        <w:tc>
          <w:tcPr>
            <w:tcW w:w="567" w:type="dxa"/>
          </w:tcPr>
          <w:p w:rsidR="002440D4" w:rsidRPr="006059B5" w:rsidRDefault="002440D4" w:rsidP="00CB2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513" w:type="dxa"/>
          </w:tcPr>
          <w:p w:rsidR="002440D4" w:rsidRPr="006059B5" w:rsidRDefault="002440D4" w:rsidP="00CB2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имущества для целей налогообложения за налоговый период, в котором применяется налоговая льгота по налогу на имущество организаций</w:t>
            </w:r>
          </w:p>
        </w:tc>
        <w:tc>
          <w:tcPr>
            <w:tcW w:w="1559" w:type="dxa"/>
          </w:tcPr>
          <w:p w:rsidR="002440D4" w:rsidRPr="006059B5" w:rsidRDefault="002440D4" w:rsidP="00C53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D4" w:rsidTr="00A47617">
        <w:tc>
          <w:tcPr>
            <w:tcW w:w="567" w:type="dxa"/>
          </w:tcPr>
          <w:p w:rsidR="002440D4" w:rsidRPr="006059B5" w:rsidRDefault="002440D4" w:rsidP="00E95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440D4" w:rsidRPr="006059B5" w:rsidRDefault="002440D4" w:rsidP="005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недополученных доходов в консолидированный бюджет Кировской области (рассчитывается как разность между  размером налоговых платежей по налогу на имущество организаций, рассчитанным с применением </w:t>
            </w:r>
            <w:r w:rsidR="00E95CB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максимальной </w:t>
            </w: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налоговой ставки (</w:t>
            </w:r>
            <w:r w:rsidR="00E95CBE">
              <w:rPr>
                <w:rFonts w:ascii="Times New Roman" w:hAnsi="Times New Roman" w:cs="Times New Roman"/>
                <w:sz w:val="24"/>
                <w:szCs w:val="24"/>
              </w:rPr>
              <w:t xml:space="preserve">2%, </w:t>
            </w: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2,2%), и размером налоговых платежей</w:t>
            </w:r>
            <w:r w:rsidR="00A47617" w:rsidRPr="0060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по налогу на имущество организаций, рассчитанным</w:t>
            </w:r>
            <w:r w:rsidR="00A47617" w:rsidRPr="0060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r w:rsidR="00EB0DC9" w:rsidRPr="006059B5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налоговой льготы </w:t>
            </w:r>
            <w:r w:rsidRPr="006059B5">
              <w:rPr>
                <w:rFonts w:ascii="Times New Roman" w:hAnsi="Times New Roman" w:cs="Times New Roman"/>
                <w:sz w:val="24"/>
                <w:szCs w:val="24"/>
              </w:rPr>
              <w:t>по налогу на имущество организаций)</w:t>
            </w:r>
          </w:p>
        </w:tc>
        <w:tc>
          <w:tcPr>
            <w:tcW w:w="1559" w:type="dxa"/>
          </w:tcPr>
          <w:p w:rsidR="002440D4" w:rsidRPr="006059B5" w:rsidRDefault="002440D4" w:rsidP="00C53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CBE" w:rsidRDefault="00E95CBE" w:rsidP="002B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A89" w:rsidRPr="006059B5" w:rsidRDefault="002440D4" w:rsidP="005A368D">
      <w:pPr>
        <w:pStyle w:val="ConsPlusNonformat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9B5">
        <w:rPr>
          <w:rFonts w:ascii="Times New Roman" w:hAnsi="Times New Roman" w:cs="Times New Roman"/>
          <w:sz w:val="28"/>
          <w:szCs w:val="28"/>
        </w:rPr>
        <w:t>6</w:t>
      </w:r>
      <w:r w:rsidR="00E24A89" w:rsidRPr="006059B5">
        <w:rPr>
          <w:rFonts w:ascii="Times New Roman" w:hAnsi="Times New Roman" w:cs="Times New Roman"/>
          <w:sz w:val="28"/>
          <w:szCs w:val="28"/>
        </w:rPr>
        <w:t xml:space="preserve">. Налогоплательщик дает согласие на то, что сведения, отнесенные </w:t>
      </w:r>
      <w:r w:rsidR="00E24A89" w:rsidRPr="006059B5"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статьей 102 Налогового кодекса Российской Федерации </w:t>
      </w:r>
      <w:r w:rsidR="00E24A89" w:rsidRPr="006059B5">
        <w:rPr>
          <w:rFonts w:ascii="Times New Roman" w:hAnsi="Times New Roman" w:cs="Times New Roman"/>
          <w:sz w:val="28"/>
          <w:szCs w:val="28"/>
        </w:rPr>
        <w:br/>
        <w:t>к информации ограниченного доступа, переводятся в разряд общедоступных</w:t>
      </w:r>
      <w:r w:rsidR="00E24A89" w:rsidRPr="006059B5">
        <w:rPr>
          <w:rFonts w:ascii="Times New Roman" w:hAnsi="Times New Roman" w:cs="Times New Roman"/>
          <w:sz w:val="28"/>
          <w:szCs w:val="28"/>
        </w:rPr>
        <w:br/>
        <w:t>с «___»</w:t>
      </w:r>
      <w:r w:rsidR="000B3DFA" w:rsidRPr="006059B5">
        <w:rPr>
          <w:rFonts w:ascii="Times New Roman" w:hAnsi="Times New Roman" w:cs="Times New Roman"/>
          <w:sz w:val="28"/>
          <w:szCs w:val="28"/>
        </w:rPr>
        <w:t xml:space="preserve"> </w:t>
      </w:r>
      <w:r w:rsidR="00E24A89" w:rsidRPr="006059B5">
        <w:rPr>
          <w:rFonts w:ascii="Times New Roman" w:hAnsi="Times New Roman" w:cs="Times New Roman"/>
          <w:sz w:val="28"/>
          <w:szCs w:val="28"/>
        </w:rPr>
        <w:t>__________</w:t>
      </w:r>
      <w:r w:rsidR="000B3DFA" w:rsidRPr="006059B5">
        <w:rPr>
          <w:rFonts w:ascii="Times New Roman" w:hAnsi="Times New Roman" w:cs="Times New Roman"/>
          <w:sz w:val="28"/>
          <w:szCs w:val="28"/>
        </w:rPr>
        <w:t xml:space="preserve"> </w:t>
      </w:r>
      <w:r w:rsidR="00E24A89" w:rsidRPr="006059B5">
        <w:rPr>
          <w:rFonts w:ascii="Times New Roman" w:hAnsi="Times New Roman" w:cs="Times New Roman"/>
          <w:sz w:val="28"/>
          <w:szCs w:val="28"/>
        </w:rPr>
        <w:t>20</w:t>
      </w:r>
      <w:r w:rsidR="000B3DFA" w:rsidRPr="006059B5">
        <w:rPr>
          <w:rFonts w:ascii="Times New Roman" w:hAnsi="Times New Roman" w:cs="Times New Roman"/>
          <w:sz w:val="28"/>
          <w:szCs w:val="28"/>
        </w:rPr>
        <w:t xml:space="preserve"> </w:t>
      </w:r>
      <w:r w:rsidR="00E24A89" w:rsidRPr="006059B5">
        <w:rPr>
          <w:rFonts w:ascii="Times New Roman" w:hAnsi="Times New Roman" w:cs="Times New Roman"/>
          <w:sz w:val="28"/>
          <w:szCs w:val="28"/>
        </w:rPr>
        <w:t>___</w:t>
      </w:r>
      <w:r w:rsidR="000B3DFA" w:rsidRPr="006059B5">
        <w:rPr>
          <w:rFonts w:ascii="Times New Roman" w:hAnsi="Times New Roman" w:cs="Times New Roman"/>
          <w:sz w:val="28"/>
          <w:szCs w:val="28"/>
        </w:rPr>
        <w:t xml:space="preserve"> </w:t>
      </w:r>
      <w:r w:rsidR="00E24A89" w:rsidRPr="006059B5">
        <w:rPr>
          <w:rFonts w:ascii="Times New Roman" w:hAnsi="Times New Roman" w:cs="Times New Roman"/>
          <w:sz w:val="28"/>
          <w:szCs w:val="28"/>
        </w:rPr>
        <w:t>года</w:t>
      </w:r>
      <w:r w:rsidRPr="006059B5">
        <w:rPr>
          <w:rFonts w:ascii="Times New Roman" w:hAnsi="Times New Roman" w:cs="Times New Roman"/>
          <w:sz w:val="28"/>
          <w:szCs w:val="28"/>
        </w:rPr>
        <w:t xml:space="preserve"> </w:t>
      </w:r>
      <w:r w:rsidR="00CA4345" w:rsidRPr="006059B5">
        <w:rPr>
          <w:rFonts w:ascii="Times New Roman" w:hAnsi="Times New Roman" w:cs="Times New Roman"/>
          <w:sz w:val="28"/>
          <w:szCs w:val="28"/>
        </w:rPr>
        <w:t>(</w:t>
      </w:r>
      <w:r w:rsidRPr="006059B5">
        <w:rPr>
          <w:rFonts w:ascii="Times New Roman" w:hAnsi="Times New Roman" w:cs="Times New Roman"/>
          <w:sz w:val="28"/>
          <w:szCs w:val="28"/>
        </w:rPr>
        <w:t>форм</w:t>
      </w:r>
      <w:r w:rsidR="00CA4345" w:rsidRPr="006059B5">
        <w:rPr>
          <w:rFonts w:ascii="Times New Roman" w:hAnsi="Times New Roman" w:cs="Times New Roman"/>
          <w:sz w:val="28"/>
          <w:szCs w:val="28"/>
        </w:rPr>
        <w:t>а</w:t>
      </w:r>
      <w:r w:rsidRPr="006059B5">
        <w:rPr>
          <w:rFonts w:ascii="Times New Roman" w:hAnsi="Times New Roman" w:cs="Times New Roman"/>
          <w:sz w:val="28"/>
          <w:szCs w:val="28"/>
        </w:rPr>
        <w:t xml:space="preserve"> КНД 1110058</w:t>
      </w:r>
      <w:r w:rsidR="00CA4345" w:rsidRPr="006059B5">
        <w:rPr>
          <w:rFonts w:ascii="Times New Roman" w:hAnsi="Times New Roman" w:cs="Times New Roman"/>
          <w:sz w:val="28"/>
          <w:szCs w:val="28"/>
        </w:rPr>
        <w:t>)</w:t>
      </w:r>
      <w:r w:rsidR="00E24A89" w:rsidRPr="006059B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6"/>
        <w:gridCol w:w="3284"/>
        <w:gridCol w:w="3179"/>
      </w:tblGrid>
      <w:tr w:rsidR="00E24A89" w:rsidRPr="006059B5" w:rsidTr="00352CEF">
        <w:tc>
          <w:tcPr>
            <w:tcW w:w="3176" w:type="dxa"/>
          </w:tcPr>
          <w:p w:rsidR="00E24A89" w:rsidRPr="006059B5" w:rsidRDefault="00E24A89" w:rsidP="00404CB0">
            <w:pPr>
              <w:pStyle w:val="ConsPlusNonformat"/>
              <w:spacing w:line="360" w:lineRule="exac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B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 w:rsidR="00E24A89" w:rsidRPr="00E145E6" w:rsidRDefault="00E24A89" w:rsidP="00404CB0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179" w:type="dxa"/>
          </w:tcPr>
          <w:p w:rsidR="00E24A89" w:rsidRPr="00E145E6" w:rsidRDefault="00E24A89" w:rsidP="00404CB0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E24A89" w:rsidRPr="006059B5" w:rsidTr="00352CEF">
        <w:tc>
          <w:tcPr>
            <w:tcW w:w="3176" w:type="dxa"/>
          </w:tcPr>
          <w:p w:rsidR="00E24A89" w:rsidRPr="006059B5" w:rsidRDefault="00E24A89" w:rsidP="00404CB0">
            <w:pPr>
              <w:pStyle w:val="ConsPlusNonformat"/>
              <w:spacing w:line="360" w:lineRule="exac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E24A89" w:rsidRPr="00E145E6" w:rsidRDefault="00E24A89" w:rsidP="00404CB0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</w:tcPr>
          <w:p w:rsidR="00E24A89" w:rsidRPr="00E145E6" w:rsidRDefault="00E24A89" w:rsidP="00404CB0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E24A89" w:rsidRPr="006059B5" w:rsidTr="00352CEF">
        <w:tc>
          <w:tcPr>
            <w:tcW w:w="3176" w:type="dxa"/>
          </w:tcPr>
          <w:p w:rsidR="00E24A89" w:rsidRPr="006059B5" w:rsidRDefault="00E24A89" w:rsidP="00404CB0">
            <w:pPr>
              <w:pStyle w:val="ConsPlusNonformat"/>
              <w:spacing w:line="360" w:lineRule="exac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B5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 w:rsidR="00E24A89" w:rsidRPr="00E145E6" w:rsidRDefault="00E24A89" w:rsidP="00404CB0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179" w:type="dxa"/>
          </w:tcPr>
          <w:p w:rsidR="00E24A89" w:rsidRPr="00E145E6" w:rsidRDefault="00E24A89" w:rsidP="00404CB0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E24A89" w:rsidRPr="006059B5" w:rsidTr="00352CEF">
        <w:tc>
          <w:tcPr>
            <w:tcW w:w="3176" w:type="dxa"/>
          </w:tcPr>
          <w:p w:rsidR="00E24A89" w:rsidRPr="006059B5" w:rsidRDefault="00E24A89" w:rsidP="00404CB0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E24A89" w:rsidRPr="00E145E6" w:rsidRDefault="00E24A89" w:rsidP="00404CB0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</w:tcPr>
          <w:p w:rsidR="00E24A89" w:rsidRPr="00E145E6" w:rsidRDefault="00E24A89" w:rsidP="00404CB0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24A89" w:rsidRPr="006059B5" w:rsidRDefault="00E24A89" w:rsidP="00C537DD">
      <w:pPr>
        <w:pStyle w:val="ConsPlusNonformat"/>
        <w:spacing w:before="48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9B5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E24A89" w:rsidRDefault="00E24A89" w:rsidP="00CB2697">
      <w:pPr>
        <w:spacing w:before="720"/>
      </w:pPr>
      <w:r>
        <w:t>___________</w:t>
      </w:r>
    </w:p>
    <w:sectPr w:rsidR="00E24A89" w:rsidSect="00A15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709" w:left="1701" w:header="709" w:footer="737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62" w:rsidRDefault="00A37F62">
      <w:r>
        <w:separator/>
      </w:r>
    </w:p>
  </w:endnote>
  <w:endnote w:type="continuationSeparator" w:id="0">
    <w:p w:rsidR="00A37F62" w:rsidRDefault="00A37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0C" w:rsidRDefault="00A15E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0C" w:rsidRDefault="00A15E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0C" w:rsidRDefault="00A15E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62" w:rsidRDefault="00A37F62">
      <w:r>
        <w:separator/>
      </w:r>
    </w:p>
  </w:footnote>
  <w:footnote w:type="continuationSeparator" w:id="0">
    <w:p w:rsidR="00A37F62" w:rsidRDefault="00A37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0C" w:rsidRDefault="00A15E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3392"/>
      <w:docPartObj>
        <w:docPartGallery w:val="Page Numbers (Top of Page)"/>
        <w:docPartUnique/>
      </w:docPartObj>
    </w:sdtPr>
    <w:sdtContent>
      <w:p w:rsidR="00FA6B81" w:rsidRDefault="00B74C82">
        <w:pPr>
          <w:pStyle w:val="a3"/>
          <w:jc w:val="center"/>
        </w:pPr>
        <w:fldSimple w:instr=" PAGE   \* MERGEFORMAT ">
          <w:r w:rsidR="002B4502">
            <w:rPr>
              <w:noProof/>
            </w:rPr>
            <w:t>16</w:t>
          </w:r>
        </w:fldSimple>
      </w:p>
    </w:sdtContent>
  </w:sdt>
  <w:p w:rsidR="00F26B34" w:rsidRDefault="00F26B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0C" w:rsidRDefault="00A15E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55D9"/>
    <w:multiLevelType w:val="hybridMultilevel"/>
    <w:tmpl w:val="44F02190"/>
    <w:lvl w:ilvl="0" w:tplc="2D545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AF1"/>
    <w:rsid w:val="00042524"/>
    <w:rsid w:val="00045AFD"/>
    <w:rsid w:val="00057E84"/>
    <w:rsid w:val="000B3DFA"/>
    <w:rsid w:val="00105177"/>
    <w:rsid w:val="001118AF"/>
    <w:rsid w:val="00116E7C"/>
    <w:rsid w:val="00124606"/>
    <w:rsid w:val="00156502"/>
    <w:rsid w:val="001A676A"/>
    <w:rsid w:val="001B22C0"/>
    <w:rsid w:val="001D7E18"/>
    <w:rsid w:val="002037C8"/>
    <w:rsid w:val="00225B53"/>
    <w:rsid w:val="00231932"/>
    <w:rsid w:val="002421F4"/>
    <w:rsid w:val="002440D4"/>
    <w:rsid w:val="00262B2D"/>
    <w:rsid w:val="002807CE"/>
    <w:rsid w:val="002950A0"/>
    <w:rsid w:val="002B4502"/>
    <w:rsid w:val="003204B9"/>
    <w:rsid w:val="003243AF"/>
    <w:rsid w:val="00333B88"/>
    <w:rsid w:val="00352CEF"/>
    <w:rsid w:val="00377049"/>
    <w:rsid w:val="00384F86"/>
    <w:rsid w:val="003A549A"/>
    <w:rsid w:val="003D5B45"/>
    <w:rsid w:val="003F4095"/>
    <w:rsid w:val="00404CB0"/>
    <w:rsid w:val="00407490"/>
    <w:rsid w:val="00410C6A"/>
    <w:rsid w:val="0042259A"/>
    <w:rsid w:val="004338D9"/>
    <w:rsid w:val="004B7BA1"/>
    <w:rsid w:val="004F69FD"/>
    <w:rsid w:val="004F77CE"/>
    <w:rsid w:val="00520CA4"/>
    <w:rsid w:val="00566C52"/>
    <w:rsid w:val="0056731D"/>
    <w:rsid w:val="005A1022"/>
    <w:rsid w:val="005A368D"/>
    <w:rsid w:val="005C1C04"/>
    <w:rsid w:val="005F2585"/>
    <w:rsid w:val="006059B5"/>
    <w:rsid w:val="006176A3"/>
    <w:rsid w:val="0063554B"/>
    <w:rsid w:val="00664C21"/>
    <w:rsid w:val="006A4363"/>
    <w:rsid w:val="006A65EB"/>
    <w:rsid w:val="006B5ED7"/>
    <w:rsid w:val="006F19B7"/>
    <w:rsid w:val="00701DC9"/>
    <w:rsid w:val="00702A90"/>
    <w:rsid w:val="007245C2"/>
    <w:rsid w:val="0073565D"/>
    <w:rsid w:val="00761A45"/>
    <w:rsid w:val="00785C2C"/>
    <w:rsid w:val="00786434"/>
    <w:rsid w:val="00786A61"/>
    <w:rsid w:val="00793F72"/>
    <w:rsid w:val="00797531"/>
    <w:rsid w:val="007B6B5C"/>
    <w:rsid w:val="00813275"/>
    <w:rsid w:val="00834C8B"/>
    <w:rsid w:val="00841287"/>
    <w:rsid w:val="00843340"/>
    <w:rsid w:val="00883B2D"/>
    <w:rsid w:val="008B27A5"/>
    <w:rsid w:val="008C57D7"/>
    <w:rsid w:val="00910324"/>
    <w:rsid w:val="009120F8"/>
    <w:rsid w:val="00912FBF"/>
    <w:rsid w:val="009305CF"/>
    <w:rsid w:val="009504FF"/>
    <w:rsid w:val="00973E51"/>
    <w:rsid w:val="00990F3E"/>
    <w:rsid w:val="009A43FB"/>
    <w:rsid w:val="009D0A0B"/>
    <w:rsid w:val="00A15E0C"/>
    <w:rsid w:val="00A2097A"/>
    <w:rsid w:val="00A332DD"/>
    <w:rsid w:val="00A37F62"/>
    <w:rsid w:val="00A416D8"/>
    <w:rsid w:val="00A428D5"/>
    <w:rsid w:val="00A47617"/>
    <w:rsid w:val="00AA2376"/>
    <w:rsid w:val="00AB1095"/>
    <w:rsid w:val="00B10268"/>
    <w:rsid w:val="00B14598"/>
    <w:rsid w:val="00B166FB"/>
    <w:rsid w:val="00B343D9"/>
    <w:rsid w:val="00B62FCC"/>
    <w:rsid w:val="00B72F36"/>
    <w:rsid w:val="00B74C82"/>
    <w:rsid w:val="00BA6378"/>
    <w:rsid w:val="00BC0A0B"/>
    <w:rsid w:val="00BD41D6"/>
    <w:rsid w:val="00C13556"/>
    <w:rsid w:val="00C376B1"/>
    <w:rsid w:val="00C537DD"/>
    <w:rsid w:val="00CA42DD"/>
    <w:rsid w:val="00CA4345"/>
    <w:rsid w:val="00CB0ED0"/>
    <w:rsid w:val="00CB2697"/>
    <w:rsid w:val="00D3020E"/>
    <w:rsid w:val="00D428C0"/>
    <w:rsid w:val="00D87AF1"/>
    <w:rsid w:val="00D90079"/>
    <w:rsid w:val="00D940CF"/>
    <w:rsid w:val="00DD280D"/>
    <w:rsid w:val="00E05F9E"/>
    <w:rsid w:val="00E145E6"/>
    <w:rsid w:val="00E23CE8"/>
    <w:rsid w:val="00E24A89"/>
    <w:rsid w:val="00E27929"/>
    <w:rsid w:val="00E3195B"/>
    <w:rsid w:val="00E35756"/>
    <w:rsid w:val="00E45DF9"/>
    <w:rsid w:val="00E86233"/>
    <w:rsid w:val="00E95CBE"/>
    <w:rsid w:val="00EB0DC9"/>
    <w:rsid w:val="00EB16FE"/>
    <w:rsid w:val="00EF0EB9"/>
    <w:rsid w:val="00F15456"/>
    <w:rsid w:val="00F26B34"/>
    <w:rsid w:val="00F42B0B"/>
    <w:rsid w:val="00F8368A"/>
    <w:rsid w:val="00FA02D9"/>
    <w:rsid w:val="00FA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F1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F1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87AF1"/>
  </w:style>
  <w:style w:type="paragraph" w:styleId="a5">
    <w:name w:val="footer"/>
    <w:basedOn w:val="a"/>
    <w:link w:val="a6"/>
    <w:unhideWhenUsed/>
    <w:rsid w:val="00D87AF1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87AF1"/>
  </w:style>
  <w:style w:type="paragraph" w:customStyle="1" w:styleId="1">
    <w:name w:val="Абзац1"/>
    <w:basedOn w:val="a"/>
    <w:rsid w:val="00D87AF1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87AF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7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87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7AF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87A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87A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AF1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B1026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4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9865-8036-42A5-B200-C2ED68B1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plusnina_aa</cp:lastModifiedBy>
  <cp:revision>36</cp:revision>
  <cp:lastPrinted>2023-06-07T12:31:00Z</cp:lastPrinted>
  <dcterms:created xsi:type="dcterms:W3CDTF">2023-01-23T10:42:00Z</dcterms:created>
  <dcterms:modified xsi:type="dcterms:W3CDTF">2023-06-07T12:34:00Z</dcterms:modified>
</cp:coreProperties>
</file>